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68" w:rsidRPr="008974BD" w:rsidRDefault="00302F68" w:rsidP="00302F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74BD">
        <w:rPr>
          <w:rFonts w:ascii="Times New Roman" w:hAnsi="Times New Roman" w:cs="Times New Roman"/>
          <w:b/>
          <w:bCs/>
          <w:sz w:val="24"/>
          <w:szCs w:val="24"/>
        </w:rPr>
        <w:t>PRZEDMIOTOWY SYSTEM OCENIANIA Z PROPEDEUTYKI PSYCHOLOGII</w:t>
      </w:r>
    </w:p>
    <w:p w:rsidR="00302F68" w:rsidRPr="008974BD" w:rsidRDefault="00302F68" w:rsidP="00302F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4BD">
        <w:rPr>
          <w:rFonts w:ascii="Times New Roman" w:hAnsi="Times New Roman" w:cs="Times New Roman"/>
          <w:b/>
          <w:bCs/>
          <w:sz w:val="24"/>
          <w:szCs w:val="24"/>
        </w:rPr>
        <w:t>DLA LICEUM OGÓLNOKSZTAŁCĄCEGO</w:t>
      </w:r>
    </w:p>
    <w:p w:rsidR="00302F68" w:rsidRPr="008974BD" w:rsidRDefault="00302F68" w:rsidP="00302F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4BD">
        <w:rPr>
          <w:rFonts w:ascii="Times New Roman" w:hAnsi="Times New Roman" w:cs="Times New Roman"/>
          <w:b/>
          <w:bCs/>
          <w:sz w:val="24"/>
          <w:szCs w:val="24"/>
        </w:rPr>
        <w:t>Publiczne Liceum nr III w Opolu</w:t>
      </w:r>
    </w:p>
    <w:p w:rsidR="00302F68" w:rsidRPr="008974BD" w:rsidRDefault="00302F68" w:rsidP="00302F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4BD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Podstawowym celem systemu oceniania z propedeutyki psychologii jest motywowanie ucznia do samodzielnego rozwoju i aktywności pozwalającej poznać mu jego własny potencjał intelektualny i zdolności, pomoc w kształtowaniu pozytywnej samooceny poprzez docenianie jego wysiłku i umiejętności oraz weryfikacja wiedzy przez umiejętność praktycznego stosowania jej w życiu.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Przedmiotem oceny ucznia jest suma posiadanych przezeń wiadomości, umiejętności i gotowość do pamięciowej ich reprodukcji oraz różne przejawy aktywności intelektualnej, w tym rozumienie i umiejętność interpretacji faktów, zastosowanie wiadomości w sytuacjach typowych i problemowych, wykorzystywanie wiedzy teoretycznej w praktyce, prawidłowa interpretacja i samodzielne rozwiązywanie problemów związanych z przedmiotem, poprawne korzystanie z pomocy dydaktycznych, umiejętność pracy w grupie, samodzielność i aktywność podczas lekcji, kreatywne podejście do zadań i problemów, odrabianie zadań domowych, samodzielna praca pozalekcyjna, zaangażowanie w proces uczenia się.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Ocenianie osiągnięć edukacyjnych ucznia polega na rozpoznaniu przez nauczyciela poziomu i postępów w opanowaniu przez ucznia wiadomości i umiejętności w stosunku do wymagań edukacyjnych wynikających z podstawy programowej i realizowanych w szkole programów nauczania uwzględniających tę podstawę oraz formułowaniu oceny.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BD">
        <w:rPr>
          <w:rFonts w:ascii="Times New Roman" w:hAnsi="Times New Roman" w:cs="Times New Roman"/>
          <w:b/>
          <w:sz w:val="24"/>
          <w:szCs w:val="24"/>
        </w:rPr>
        <w:t>Ocenianie ma na celu: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- poinformowanie ucznia o poziomie jego osiągnięć edukacyjnych i postępach w tym zakresie,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- pomoc uczniowi w samodzielnym planowaniu swego rozwoju,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- motywowanie ucznia do dalszej pracy,</w:t>
      </w:r>
    </w:p>
    <w:p w:rsidR="005F7CDE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- dostarczenie rodzicom (prawnym opiekunom) i nauczycielowi informacji o postępach,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trudnościach w uczeniu się oraz s</w:t>
      </w:r>
      <w:r w:rsidR="005F7CDE" w:rsidRPr="008974BD">
        <w:rPr>
          <w:rFonts w:ascii="Times New Roman" w:hAnsi="Times New Roman" w:cs="Times New Roman"/>
          <w:sz w:val="24"/>
          <w:szCs w:val="24"/>
        </w:rPr>
        <w:t>pecjalnych uzdolnieniach ucznia.</w:t>
      </w:r>
    </w:p>
    <w:p w:rsidR="005F7CDE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Formy kontroli wiadomości i umiejętności: </w:t>
      </w:r>
    </w:p>
    <w:p w:rsidR="00F7143E" w:rsidRPr="008974BD" w:rsidRDefault="00302F68" w:rsidP="00302F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ustne: odpowiedzi; </w:t>
      </w:r>
    </w:p>
    <w:p w:rsidR="00F7143E" w:rsidRPr="008974BD" w:rsidRDefault="005F7CDE" w:rsidP="00302F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pisemne: </w:t>
      </w:r>
      <w:r w:rsidR="00857240" w:rsidRPr="008974BD">
        <w:rPr>
          <w:rFonts w:ascii="Times New Roman" w:hAnsi="Times New Roman" w:cs="Times New Roman"/>
          <w:sz w:val="24"/>
          <w:szCs w:val="24"/>
        </w:rPr>
        <w:t xml:space="preserve">kartkówki, </w:t>
      </w:r>
      <w:r w:rsidRPr="008974BD">
        <w:rPr>
          <w:rFonts w:ascii="Times New Roman" w:hAnsi="Times New Roman" w:cs="Times New Roman"/>
          <w:sz w:val="24"/>
          <w:szCs w:val="24"/>
        </w:rPr>
        <w:t>pisemne prace domowe</w:t>
      </w:r>
    </w:p>
    <w:p w:rsidR="00302F68" w:rsidRPr="008974BD" w:rsidRDefault="00302F68" w:rsidP="00302F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ocenie podlega także: </w:t>
      </w:r>
      <w:r w:rsidR="005F7CDE" w:rsidRPr="008974BD">
        <w:rPr>
          <w:rFonts w:ascii="Times New Roman" w:hAnsi="Times New Roman" w:cs="Times New Roman"/>
          <w:sz w:val="24"/>
          <w:szCs w:val="24"/>
        </w:rPr>
        <w:t>praca nad przygotowaniem wystąpienia dotyczącego tematu zajęć</w:t>
      </w:r>
      <w:r w:rsidRPr="008974BD">
        <w:rPr>
          <w:rFonts w:ascii="Times New Roman" w:hAnsi="Times New Roman" w:cs="Times New Roman"/>
          <w:sz w:val="24"/>
          <w:szCs w:val="24"/>
        </w:rPr>
        <w:t>, praca w grupie,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prezentacja, aktywność na lekcjach.</w:t>
      </w:r>
      <w:r w:rsidR="00F7143E" w:rsidRPr="008974BD">
        <w:rPr>
          <w:rFonts w:ascii="Times New Roman" w:hAnsi="Times New Roman" w:cs="Times New Roman"/>
          <w:sz w:val="24"/>
          <w:szCs w:val="24"/>
        </w:rPr>
        <w:t xml:space="preserve"> prace domowe, inne formy aktywności (konkursy, wykonanie pomocy dydaktycznych, itp.)</w:t>
      </w:r>
    </w:p>
    <w:p w:rsidR="005F7CDE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Przez odpowiedzi ustne należy rozumieć formę kontroli wiadomości i umiejętności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obejmującej materiał z trzech ostatnich jednostek lekcyjnych.</w:t>
      </w:r>
    </w:p>
    <w:p w:rsidR="00F7143E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Podczas odpowiedzi ustnych oceni</w:t>
      </w:r>
      <w:r w:rsidR="00F7143E" w:rsidRPr="008974BD">
        <w:rPr>
          <w:rFonts w:ascii="Times New Roman" w:hAnsi="Times New Roman" w:cs="Times New Roman"/>
          <w:sz w:val="24"/>
          <w:szCs w:val="24"/>
        </w:rPr>
        <w:t>e podlega:</w:t>
      </w:r>
    </w:p>
    <w:p w:rsidR="00F7143E" w:rsidRPr="008974BD" w:rsidRDefault="00302F68" w:rsidP="00302F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poprawność merytoryczna,</w:t>
      </w:r>
    </w:p>
    <w:p w:rsidR="00F7143E" w:rsidRPr="008974BD" w:rsidRDefault="00302F68" w:rsidP="00302F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samodzielność odpowiedzi,</w:t>
      </w:r>
    </w:p>
    <w:p w:rsidR="00F7143E" w:rsidRPr="008974BD" w:rsidRDefault="00302F68" w:rsidP="00302F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umiejętność poprawnego wnioskowania,</w:t>
      </w:r>
    </w:p>
    <w:p w:rsidR="00302F68" w:rsidRPr="008974BD" w:rsidRDefault="00302F68" w:rsidP="00302F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sposób, a przede wszystkim jakość, jasność i precyzja formułowania myśli,</w:t>
      </w:r>
    </w:p>
    <w:p w:rsidR="00857240" w:rsidRPr="008974BD" w:rsidRDefault="00857240" w:rsidP="00857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W przypadku kartkówek przyjmuje się skalę punktową przeliczoną na oceny cyfrowe wg kryteriów:</w:t>
      </w:r>
    </w:p>
    <w:p w:rsidR="00857240" w:rsidRPr="008974BD" w:rsidRDefault="00857240" w:rsidP="00302F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100% - 85% - ocena bardzo dobra</w:t>
      </w:r>
    </w:p>
    <w:p w:rsidR="00857240" w:rsidRPr="008974BD" w:rsidRDefault="00857240" w:rsidP="00302F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84% - 70% - ocena dobra</w:t>
      </w:r>
    </w:p>
    <w:p w:rsidR="00857240" w:rsidRPr="008974BD" w:rsidRDefault="00857240" w:rsidP="00302F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 69% - 50% - ocena dostateczna</w:t>
      </w:r>
    </w:p>
    <w:p w:rsidR="00857240" w:rsidRPr="008974BD" w:rsidRDefault="00857240" w:rsidP="00302F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 49% -30% - ocena dopuszczająca </w:t>
      </w:r>
    </w:p>
    <w:p w:rsidR="00857240" w:rsidRPr="008974BD" w:rsidRDefault="00857240" w:rsidP="0085724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29% - 0 - ocena niedostateczna</w:t>
      </w:r>
    </w:p>
    <w:p w:rsidR="00857240" w:rsidRPr="008974BD" w:rsidRDefault="00857240" w:rsidP="00857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Kartkówka powinna być sprawdzona i oceniona w termini</w:t>
      </w:r>
      <w:r w:rsidR="008974BD" w:rsidRPr="008974BD">
        <w:rPr>
          <w:rFonts w:ascii="Times New Roman" w:hAnsi="Times New Roman" w:cs="Times New Roman"/>
          <w:sz w:val="24"/>
          <w:szCs w:val="24"/>
        </w:rPr>
        <w:t>e do trzech tygodni i przekazana</w:t>
      </w:r>
      <w:r w:rsidRPr="008974BD">
        <w:rPr>
          <w:rFonts w:ascii="Times New Roman" w:hAnsi="Times New Roman" w:cs="Times New Roman"/>
          <w:sz w:val="24"/>
          <w:szCs w:val="24"/>
        </w:rPr>
        <w:t xml:space="preserve"> uczniom do wglądu.</w:t>
      </w:r>
      <w:r w:rsidR="008974BD" w:rsidRPr="008974BD">
        <w:rPr>
          <w:rFonts w:ascii="Times New Roman" w:hAnsi="Times New Roman" w:cs="Times New Roman"/>
          <w:sz w:val="24"/>
          <w:szCs w:val="24"/>
        </w:rPr>
        <w:t xml:space="preserve"> Kartkówki traktowane są zamiennie z odpowiedziami ustnymi i odnoszą się do trzech jednostek lekcyjnych. Nauczyciel może nie zapowiadać kartkówki z trzech ostatnich tematów.</w:t>
      </w:r>
    </w:p>
    <w:p w:rsidR="00F7143E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Wszystkie zaplanowane i zapowiedziane formy sprawdzania wiadomości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i umiejętności uczniów są obowiązkowe.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Uczeń, który był nieobecny w szkole, albo otrzymał ocenę niedostateczną podczas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określonej formy sprawdzania i oceniania musi wykonać zadanie w innym czasie określonym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przez na</w:t>
      </w:r>
      <w:r w:rsidR="005F7CDE" w:rsidRPr="008974BD">
        <w:rPr>
          <w:rFonts w:ascii="Times New Roman" w:hAnsi="Times New Roman" w:cs="Times New Roman"/>
          <w:sz w:val="24"/>
          <w:szCs w:val="24"/>
        </w:rPr>
        <w:t>uczyciela. Nie wykonanie zadania</w:t>
      </w:r>
      <w:r w:rsidRPr="008974BD">
        <w:rPr>
          <w:rFonts w:ascii="Times New Roman" w:hAnsi="Times New Roman" w:cs="Times New Roman"/>
          <w:sz w:val="24"/>
          <w:szCs w:val="24"/>
        </w:rPr>
        <w:t xml:space="preserve"> w innym czasie określonym przez nauczyciela jest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jednoznaczne z uzyskaniem oceny niedostatecznej za to zadanie.</w:t>
      </w:r>
      <w:r w:rsidR="00F7143E" w:rsidRPr="0089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lastRenderedPageBreak/>
        <w:t>W przypadku dłuższej usprawiedliwionej nieobecności uczeń ma prawo do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7 dniowego zwolnienia z ustnych form sprawdzania wiadomości i umiejętności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w celu uzupełnienia zaległości, o czym powinien poinformować nauczyciela na pierwszej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lekcji, na której będzie obecny.</w:t>
      </w:r>
      <w:r w:rsidR="00F7143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Archiwizacji nie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podlegają pisemne prace domowe i pozostałe niewymienione formy sprawdzania</w:t>
      </w:r>
      <w:r w:rsidR="00F7143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wiadomości i umiejętności uczniów.</w:t>
      </w:r>
    </w:p>
    <w:p w:rsidR="00BD5F5D" w:rsidRPr="00BD5F5D" w:rsidRDefault="00BD5F5D" w:rsidP="00BD5F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5F5D">
        <w:rPr>
          <w:rFonts w:ascii="Times New Roman" w:hAnsi="Times New Roman" w:cs="Times New Roman"/>
          <w:b/>
          <w:sz w:val="24"/>
        </w:rPr>
        <w:t>Sposoby informowania uczniów i rodziców</w:t>
      </w:r>
      <w:r w:rsidRPr="00BD5F5D">
        <w:rPr>
          <w:rFonts w:ascii="Times New Roman" w:hAnsi="Times New Roman" w:cs="Times New Roman"/>
          <w:sz w:val="24"/>
        </w:rPr>
        <w:t xml:space="preserve"> </w:t>
      </w:r>
    </w:p>
    <w:p w:rsidR="00BD5F5D" w:rsidRPr="008974BD" w:rsidRDefault="00BD5F5D" w:rsidP="00BD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5D">
        <w:rPr>
          <w:rFonts w:ascii="Times New Roman" w:hAnsi="Times New Roman" w:cs="Times New Roman"/>
          <w:sz w:val="24"/>
        </w:rPr>
        <w:t>Na pierwszej godzinie lekcyjnej uczniowie są zapoznawani z Przedmiotowym Systemem Oceniania. Wymagania na poszczególne oceny są udostępniane wszystkim uczniom. Wszystkie oceny oparte o opracowane kryteria są jawne zarówno dla ucznia jak i jego rodziców. Miesiąc przed rocznym klasyfikacyjnym posiedzeniem rady pedagogicznej nauczyciel informuje ucznia (i za jego pośrednictwem rodziców) o przewidywanej dla niego ocenie klasyfikacyjnej. O ocenach cząstkowych informuje się rodziców na zebraniach rodzicielskich lub w czasie indywidualnych spotkań z rodzicami, udostępniając zestawienie ocen</w:t>
      </w:r>
      <w:r>
        <w:t>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Sprawdzone i ocenione prace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w tym </w:t>
      </w:r>
      <w:r w:rsidR="00857240" w:rsidRPr="008974BD">
        <w:rPr>
          <w:rFonts w:ascii="Times New Roman" w:hAnsi="Times New Roman" w:cs="Times New Roman"/>
          <w:sz w:val="24"/>
          <w:szCs w:val="24"/>
        </w:rPr>
        <w:t xml:space="preserve">kartkówki i </w:t>
      </w:r>
      <w:r w:rsidR="005F7CDE" w:rsidRPr="008974BD">
        <w:rPr>
          <w:rFonts w:ascii="Times New Roman" w:hAnsi="Times New Roman" w:cs="Times New Roman"/>
          <w:sz w:val="24"/>
          <w:szCs w:val="24"/>
        </w:rPr>
        <w:t>prezentacje</w:t>
      </w:r>
      <w:r w:rsidRPr="008974BD">
        <w:rPr>
          <w:rFonts w:ascii="Times New Roman" w:hAnsi="Times New Roman" w:cs="Times New Roman"/>
          <w:sz w:val="24"/>
          <w:szCs w:val="24"/>
        </w:rPr>
        <w:t xml:space="preserve"> uczeń i jego rodzice (prawni opiekunowie)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otrzymują do wglądu na następujących zasadach: uczeń na lekcji, na której omawiane są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oceny za poszczególne prace, natomiast rodzice(prawni opiekunowie) na zebraniu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z rodzicami (na prośbę rodziców). Na prośbę ucznia lub jego rodziców (prawnych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opiekunów) nauczyciel ustalający ocenę ją uzasadni.</w:t>
      </w:r>
    </w:p>
    <w:p w:rsidR="005F7CDE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Nauczyciel na podstawie pisemnej opinii </w:t>
      </w:r>
      <w:proofErr w:type="spellStart"/>
      <w:r w:rsidRPr="008974B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8974BD">
        <w:rPr>
          <w:rFonts w:ascii="Times New Roman" w:hAnsi="Times New Roman" w:cs="Times New Roman"/>
          <w:sz w:val="24"/>
          <w:szCs w:val="24"/>
        </w:rPr>
        <w:t xml:space="preserve"> – pedagogicznej obniży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wymagania edukacyjne w stosunku do ucznia, u którego stwierdzono specyficzne trudności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w uczeniu się (np. dysleksja itp.) uniemożliwiające uczniowi sprostanie wymaganiom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edukacyjnym wynikającym z programu nauczania.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Oceny klasyfikacyjne śródroczne i </w:t>
      </w:r>
      <w:proofErr w:type="spellStart"/>
      <w:r w:rsidR="005F7CDE" w:rsidRPr="008974BD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8974BD">
        <w:rPr>
          <w:rFonts w:ascii="Times New Roman" w:hAnsi="Times New Roman" w:cs="Times New Roman"/>
          <w:sz w:val="24"/>
          <w:szCs w:val="24"/>
        </w:rPr>
        <w:t xml:space="preserve"> ustala nauczyciel na podstawie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ocen cząstkowych. Ocen tych musi być przy najmniej trzy, a ocena śródroczna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F7CDE" w:rsidRPr="008974BD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8974BD">
        <w:rPr>
          <w:rFonts w:ascii="Times New Roman" w:hAnsi="Times New Roman" w:cs="Times New Roman"/>
          <w:sz w:val="24"/>
          <w:szCs w:val="24"/>
        </w:rPr>
        <w:t xml:space="preserve"> nie musi wynikać ze średniej matematycznej. Na ocenę </w:t>
      </w:r>
      <w:proofErr w:type="spellStart"/>
      <w:r w:rsidRPr="008974BD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8974BD">
        <w:rPr>
          <w:rFonts w:ascii="Times New Roman" w:hAnsi="Times New Roman" w:cs="Times New Roman"/>
          <w:sz w:val="24"/>
          <w:szCs w:val="24"/>
        </w:rPr>
        <w:t xml:space="preserve"> ma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wpływ ocena śródroczna.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W przepadku, gdy uczeń w wyniku klasyfikacji śródrocznej (semestralnej) uzyskał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ocenę niedostateczną z danych zajęć edukacyjnych, winien uzupełnić materiał programowy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i zaliczyć go u nauczyciela przedmiotu w formie ustalonej przez nauczyciela w terminie nie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przekraczającym 60 dni kalendarzowych od dnia rozpoczęcia kolejnego semestru.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W uzasadnionych przypadkach nauczyciel może przedłużyć wyznaczony termin.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 xml:space="preserve">Uczniowie, </w:t>
      </w:r>
      <w:r w:rsidRPr="008974BD">
        <w:rPr>
          <w:rFonts w:ascii="Times New Roman" w:hAnsi="Times New Roman" w:cs="Times New Roman"/>
          <w:sz w:val="24"/>
          <w:szCs w:val="24"/>
        </w:rPr>
        <w:lastRenderedPageBreak/>
        <w:t>którzy opuścili 50% godz. lekcyjnych w semestrze powinni zdawać egzamin</w:t>
      </w:r>
      <w:r w:rsidR="005F7CDE" w:rsidRPr="008974BD">
        <w:rPr>
          <w:rFonts w:ascii="Times New Roman" w:hAnsi="Times New Roman" w:cs="Times New Roman"/>
          <w:sz w:val="24"/>
          <w:szCs w:val="24"/>
        </w:rPr>
        <w:t xml:space="preserve"> </w:t>
      </w:r>
      <w:r w:rsidRPr="008974BD">
        <w:rPr>
          <w:rFonts w:ascii="Times New Roman" w:hAnsi="Times New Roman" w:cs="Times New Roman"/>
          <w:sz w:val="24"/>
          <w:szCs w:val="24"/>
        </w:rPr>
        <w:t>klasyfikacyjny z przedmiotu.</w:t>
      </w:r>
    </w:p>
    <w:p w:rsidR="00302F68" w:rsidRPr="008974BD" w:rsidRDefault="00302F68" w:rsidP="00302F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BD">
        <w:rPr>
          <w:rFonts w:ascii="Times New Roman" w:hAnsi="Times New Roman" w:cs="Times New Roman"/>
          <w:b/>
          <w:sz w:val="24"/>
          <w:szCs w:val="24"/>
        </w:rPr>
        <w:t xml:space="preserve">Oceny klasyfikacyjne cząstkowe, śródroczne i </w:t>
      </w:r>
      <w:proofErr w:type="spellStart"/>
      <w:r w:rsidRPr="008974BD">
        <w:rPr>
          <w:rFonts w:ascii="Times New Roman" w:hAnsi="Times New Roman" w:cs="Times New Roman"/>
          <w:b/>
          <w:sz w:val="24"/>
          <w:szCs w:val="24"/>
        </w:rPr>
        <w:t>końcoworoczne</w:t>
      </w:r>
      <w:proofErr w:type="spellEnd"/>
      <w:r w:rsidRPr="008974BD">
        <w:rPr>
          <w:rFonts w:ascii="Times New Roman" w:hAnsi="Times New Roman" w:cs="Times New Roman"/>
          <w:b/>
          <w:sz w:val="24"/>
          <w:szCs w:val="24"/>
        </w:rPr>
        <w:t xml:space="preserve"> ustala się w następującej skali: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2464"/>
        <w:gridCol w:w="2864"/>
      </w:tblGrid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</w:tr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bdb.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43E" w:rsidRPr="008974BD" w:rsidTr="00F7143E"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0" w:type="auto"/>
          </w:tcPr>
          <w:p w:rsidR="00F7143E" w:rsidRPr="008974BD" w:rsidRDefault="00F7143E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143E" w:rsidRPr="008974BD" w:rsidRDefault="00F7143E" w:rsidP="00F714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143E" w:rsidRPr="008974BD" w:rsidRDefault="00F7143E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240" w:rsidRPr="008974BD" w:rsidRDefault="00857240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3E" w:rsidRPr="008974BD" w:rsidRDefault="00857240" w:rsidP="00302F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BD">
        <w:rPr>
          <w:rFonts w:ascii="Times New Roman" w:hAnsi="Times New Roman" w:cs="Times New Roman"/>
          <w:b/>
          <w:sz w:val="24"/>
          <w:szCs w:val="24"/>
        </w:rPr>
        <w:t>Kryteria wymagań na daną ocenę: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9"/>
        <w:gridCol w:w="6963"/>
      </w:tblGrid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Kryteria związane z poziomem wymagań</w:t>
            </w:r>
          </w:p>
        </w:tc>
      </w:tr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Ocena niedostateczna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Brak zaangażowania w pracę podczas zajęć. Brak informacji z zakresu materiału, treści wynikających z realizacji przedmiotu. Uczeń nie jest w stanie rozwiązać elementarnych zadań.</w:t>
            </w:r>
          </w:p>
        </w:tc>
      </w:tr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Dopuszczający – wymagania konieczne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Uczeń ma braki w opanowaniu podstawowych wiadomości. Uczeń zapamiętał wiadomości konieczne do elementarnej orientacji w treściach danego działu tematycznego i z pomocą nauczyciela je odtwarza. Zna podstawową terminologię i posiada podstawową wiedzę zawartą w programie. Potrafi rozwiązać zadania o niewielkim stopniu.</w:t>
            </w:r>
          </w:p>
        </w:tc>
      </w:tr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Dostateczny – wymagania podstawowe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rudności. wiadomości na poziomie podstawowym. Rozumie polecenia i instrukcje. Zapamiętał podstawowe wiadomości dla danego działu tematycznego i samodzielnie je prezentuje. Rozumie omawiane zagadnienia. Potrafi dokonywać selekcji i porównania poznanych zjawisk. Potrafi rozwiązać zadania o niewielkim stopniu </w:t>
            </w:r>
            <w:r w:rsidRPr="0089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trudności. Zna podstawowe pojęcia z psychologii, potrafi wskazać podstawowe zasady procesów psychicznych, zna omawiane metody i techniki, rozumie istotę </w:t>
            </w: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 człowieka, potrafi określić podstawowe problemy realizowane w toku lekcji. Ze sprawdzianów testowych musi otrzymać 50-65% punktów możliwych do uzyskania</w:t>
            </w:r>
          </w:p>
        </w:tc>
      </w:tr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 – wymagania rozszerzające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w znaczmy stopniu wiadomości ujęte w treściach programowych. Potrafi samodzielnie rozwiązać zadania związane z tematyką zajęć, wykorzystując wiedzę teoretyczną w praktyce. Rozumie polecenia i instrukcje. Zna omawianą na zajęciach problematykę na poziomie rozszerzonym oraz w sposób logiczny i spójny ją prezentuje. Rozumie omawiane treści i umieć wyjaśnić je innym. Potrafi uogólniać i formułować wnioski. Aktywnie uczestniczyć w zajęciach lekcyjnych. Potrafi wyjaśnić mechanizmy rządzące procesem komunikowania się, rozpoznaje podstawy psychologiczne </w:t>
            </w: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 ludzkich, potrafi rozpoznać główne zjawiska psychologiczne. Potrafi identyfikować podstawowe wartości moralne, etyczne. Definiuje zagadnienia związane z promocją zdrowia psychicznego. Potrafi pracować w grupie i łączyć samodzielnie fakty z kilku lekcji. Ze sprawdzianów testowych musi otrzymać 66 – 80% punktów możliwych do uzyskania.</w:t>
            </w:r>
          </w:p>
        </w:tc>
      </w:tr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Bardzo dobry – wymagania dopełniające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Opanował w pełni treści realizowane podczas zajęć. Potrafi zastosować zdobytą wiedzę do realizowania zadań i problemów teoretycznych i praktycznych. Sprawnie i samodzielnie potrafi rozwiązywać zadania. Potrafi analizować hipotetyczne zdarzenia psychologiczne. Potrafi określać schematy </w:t>
            </w: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 – społeczne </w:t>
            </w: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 ludzkich. Rozpoznaje przeszkody, bariery i zakłócenia komunikacyjne, potrafi analizować i tworzyć sytuacje zgodnie z teoriami, motywuje innych do działania. Zna główne postawy społeczne wynikające z orientacji wartości społecznych, orientuje się w zagrożeniach społecznych. Potrafi teorię wykorzystać w sytuacjach praktycznych, a działania, mechanizmy </w:t>
            </w:r>
            <w:proofErr w:type="spellStart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974BD">
              <w:rPr>
                <w:rFonts w:ascii="Times New Roman" w:hAnsi="Times New Roman" w:cs="Times New Roman"/>
                <w:sz w:val="24"/>
                <w:szCs w:val="24"/>
              </w:rPr>
              <w:t xml:space="preserve"> ludzkich potrafi wyjaśnić teoriami z zakresu psychologii.</w:t>
            </w:r>
          </w:p>
        </w:tc>
      </w:tr>
      <w:tr w:rsidR="00857240" w:rsidRPr="008974BD" w:rsidTr="00857240"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Celujący – wymagania wykraczające</w:t>
            </w:r>
          </w:p>
        </w:tc>
        <w:tc>
          <w:tcPr>
            <w:tcW w:w="0" w:type="auto"/>
          </w:tcPr>
          <w:p w:rsidR="00857240" w:rsidRPr="008974BD" w:rsidRDefault="00857240" w:rsidP="00302F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BD">
              <w:rPr>
                <w:rFonts w:ascii="Times New Roman" w:hAnsi="Times New Roman" w:cs="Times New Roman"/>
                <w:sz w:val="24"/>
                <w:szCs w:val="24"/>
              </w:rPr>
              <w:t>Zdobył wiedzę i wykazuje się wiedzą wykraczającą poza ramy przewidziane programowo. Potrafi samodzielnie referować zagadnienia wykraczające informacjami poza przewidziane tematyką zajęć. Korzysta z różnorodnych źródeł informacji przy poszerzaniu wiedzy.</w:t>
            </w:r>
          </w:p>
        </w:tc>
      </w:tr>
    </w:tbl>
    <w:p w:rsidR="00D07F74" w:rsidRPr="008974BD" w:rsidRDefault="00D07F74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4BD" w:rsidRPr="008974BD" w:rsidRDefault="008974BD" w:rsidP="0089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 xml:space="preserve">Uczeń może być nieprzygotowany do lekcji jeden raz w semestrze ( w przypadku 1 godziny tygodniowo) i 2 razy ( w wypadku 2 i więcej godzin tygodniowo), z wyjątkiem tych, na których jest wcześniej zapowiedziana określona forma sprawdzania wiedzy i umiejętności. </w:t>
      </w:r>
    </w:p>
    <w:p w:rsidR="008974BD" w:rsidRDefault="008974BD" w:rsidP="008974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Uczeń może podwyższyć przewidywaną ocenę z przedmiotu poprzez przygotowanie prezentacji multimedialnych, wykonanie dodatkowych zadań domowych i aktywność na lekcjach.</w:t>
      </w:r>
    </w:p>
    <w:p w:rsidR="008974BD" w:rsidRPr="008974BD" w:rsidRDefault="008974BD" w:rsidP="00302F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BD">
        <w:rPr>
          <w:rFonts w:ascii="Times New Roman" w:hAnsi="Times New Roman" w:cs="Times New Roman"/>
          <w:sz w:val="24"/>
          <w:szCs w:val="24"/>
        </w:rPr>
        <w:t>Wszystkie nieujęte kwestie w PSO zawiera WSO.</w:t>
      </w:r>
    </w:p>
    <w:sectPr w:rsidR="008974BD" w:rsidRPr="0089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2DC0"/>
    <w:multiLevelType w:val="hybridMultilevel"/>
    <w:tmpl w:val="BCA80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038A3"/>
    <w:multiLevelType w:val="hybridMultilevel"/>
    <w:tmpl w:val="2BACD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A57E9"/>
    <w:multiLevelType w:val="hybridMultilevel"/>
    <w:tmpl w:val="7F881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0B5A63"/>
    <w:multiLevelType w:val="hybridMultilevel"/>
    <w:tmpl w:val="8DE2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66F5"/>
    <w:multiLevelType w:val="hybridMultilevel"/>
    <w:tmpl w:val="4A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68"/>
    <w:rsid w:val="00302F68"/>
    <w:rsid w:val="0045528E"/>
    <w:rsid w:val="005F7CDE"/>
    <w:rsid w:val="00857240"/>
    <w:rsid w:val="008974BD"/>
    <w:rsid w:val="00BD5F5D"/>
    <w:rsid w:val="00D07F74"/>
    <w:rsid w:val="00F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1861-646B-4A35-8117-C5DB670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68"/>
    <w:pPr>
      <w:ind w:left="720"/>
      <w:contextualSpacing/>
    </w:pPr>
  </w:style>
  <w:style w:type="table" w:styleId="Tabela-Siatka">
    <w:name w:val="Table Grid"/>
    <w:basedOn w:val="Standardowy"/>
    <w:uiPriority w:val="39"/>
    <w:rsid w:val="00F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SPINACZ</dc:creator>
  <cp:keywords/>
  <dc:description/>
  <cp:lastModifiedBy>Krystyna</cp:lastModifiedBy>
  <cp:revision>2</cp:revision>
  <dcterms:created xsi:type="dcterms:W3CDTF">2018-08-30T10:46:00Z</dcterms:created>
  <dcterms:modified xsi:type="dcterms:W3CDTF">2018-08-30T10:46:00Z</dcterms:modified>
</cp:coreProperties>
</file>